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40" w:rsidRPr="001D5DBA" w:rsidRDefault="003D1641" w:rsidP="001D5DBA">
      <w:pPr>
        <w:widowControl w:val="0"/>
        <w:jc w:val="center"/>
      </w:pPr>
      <w:r>
        <w:rPr>
          <w:noProof/>
        </w:rPr>
        <w:drawing>
          <wp:anchor distT="57150" distB="57150" distL="57150" distR="57150" simplePos="0" relativeHeight="251657728" behindDoc="0" locked="0" layoutInCell="0" allowOverlap="1">
            <wp:simplePos x="0" y="0"/>
            <wp:positionH relativeFrom="margin">
              <wp:posOffset>0</wp:posOffset>
            </wp:positionH>
            <wp:positionV relativeFrom="margin">
              <wp:posOffset>0</wp:posOffset>
            </wp:positionV>
            <wp:extent cx="951230" cy="949325"/>
            <wp:effectExtent l="0" t="0" r="0" b="0"/>
            <wp:wrapNone/>
            <wp:docPr id="3" name="Picture 3" descr="LogoTop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op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230" cy="949325"/>
                    </a:xfrm>
                    <a:prstGeom prst="rect">
                      <a:avLst/>
                    </a:prstGeom>
                    <a:noFill/>
                  </pic:spPr>
                </pic:pic>
              </a:graphicData>
            </a:graphic>
            <wp14:sizeRelH relativeFrom="page">
              <wp14:pctWidth>0</wp14:pctWidth>
            </wp14:sizeRelH>
            <wp14:sizeRelV relativeFrom="page">
              <wp14:pctHeight>0</wp14:pctHeight>
            </wp14:sizeRelV>
          </wp:anchor>
        </w:drawing>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4D2BEA">
      <w:pPr>
        <w:widowControl w:val="0"/>
        <w:jc w:val="center"/>
        <w:rPr>
          <w:sz w:val="28"/>
          <w:szCs w:val="28"/>
        </w:rPr>
      </w:pPr>
      <w:r>
        <w:rPr>
          <w:sz w:val="28"/>
          <w:szCs w:val="28"/>
        </w:rPr>
        <w:t>Wednesday</w:t>
      </w:r>
      <w:bookmarkStart w:id="0" w:name="_GoBack"/>
      <w:bookmarkEnd w:id="0"/>
      <w:r w:rsidR="00334040" w:rsidRPr="001D5DBA">
        <w:rPr>
          <w:sz w:val="28"/>
          <w:szCs w:val="28"/>
        </w:rPr>
        <w:t xml:space="preserve"> </w:t>
      </w:r>
      <w:r w:rsidR="001114E8">
        <w:rPr>
          <w:sz w:val="28"/>
          <w:szCs w:val="28"/>
        </w:rPr>
        <w:t>December</w:t>
      </w:r>
      <w:r w:rsidR="00334040" w:rsidRPr="001D5DBA">
        <w:rPr>
          <w:sz w:val="28"/>
          <w:szCs w:val="28"/>
        </w:rPr>
        <w:t xml:space="preserve"> 7, 2016</w:t>
      </w:r>
    </w:p>
    <w:p w:rsidR="00334040" w:rsidRDefault="00334040">
      <w:pPr>
        <w:widowControl w:val="0"/>
      </w:pPr>
    </w:p>
    <w:p w:rsidR="00334040" w:rsidRDefault="00334040">
      <w:pPr>
        <w:widowControl w:val="0"/>
      </w:pPr>
      <w:r>
        <w:t xml:space="preserve">Present: </w:t>
      </w:r>
      <w:r w:rsidR="008A6EBF">
        <w:t>Jerry Woodcock, Steve Baker, Paul Rittmann, Anna Markham, Bob Tibbatts</w:t>
      </w:r>
      <w:r>
        <w:t>, Mike Leimon</w:t>
      </w:r>
      <w:r w:rsidR="008A6EBF">
        <w:t>, Darrell Fisher, Tony Brooks</w:t>
      </w:r>
      <w:r>
        <w:t>, Wanda Munn</w:t>
      </w:r>
      <w:r w:rsidR="008A6EBF">
        <w:t>, Wayne Glines</w:t>
      </w:r>
      <w:r w:rsidR="0027726D">
        <w:t>, Mikey Brady</w:t>
      </w:r>
    </w:p>
    <w:p w:rsidR="00334040" w:rsidRDefault="00334040">
      <w:pPr>
        <w:widowControl w:val="0"/>
      </w:pPr>
    </w:p>
    <w:p w:rsidR="00334040" w:rsidRDefault="00334040">
      <w:pPr>
        <w:widowControl w:val="0"/>
      </w:pPr>
      <w:r>
        <w:t xml:space="preserve">Not </w:t>
      </w:r>
      <w:r w:rsidR="00AD4682">
        <w:t>Present:</w:t>
      </w:r>
      <w:r>
        <w:t xml:space="preserve"> </w:t>
      </w:r>
      <w:r w:rsidR="001114E8">
        <w:t>Alan Waltar, Ron Kathren</w:t>
      </w:r>
      <w:r w:rsidR="0027726D">
        <w:t>, Mike Lawrence, Kris Troyer</w:t>
      </w:r>
      <w:r w:rsidR="001114E8">
        <w:t>, Virginia Cleary-Ivanoff</w:t>
      </w:r>
    </w:p>
    <w:p w:rsidR="00690824" w:rsidRDefault="00690824">
      <w:pPr>
        <w:widowControl w:val="0"/>
      </w:pPr>
    </w:p>
    <w:p w:rsidR="00334040" w:rsidRDefault="00334040">
      <w:pPr>
        <w:widowControl w:val="0"/>
      </w:pPr>
      <w:r>
        <w:t>Attachments:</w:t>
      </w:r>
    </w:p>
    <w:p w:rsidR="00334040" w:rsidRDefault="00334040">
      <w:pPr>
        <w:widowControl w:val="0"/>
      </w:pPr>
      <w:r>
        <w:t>1.</w:t>
      </w:r>
      <w:r>
        <w:tab/>
      </w:r>
      <w:bookmarkStart w:id="1" w:name="Agenda"/>
      <w:r w:rsidR="005346B8">
        <w:fldChar w:fldCharType="begin"/>
      </w:r>
      <w:r w:rsidR="00BB64F0">
        <w:instrText>HYPERLINK "http://www.umtanum.com/TopicalManagedFiles/Minutes/2016-12-07/2016-12-07Agenda.docx"</w:instrText>
      </w:r>
      <w:r w:rsidR="005346B8">
        <w:fldChar w:fldCharType="separate"/>
      </w:r>
      <w:r>
        <w:rPr>
          <w:color w:val="0000FF"/>
          <w:u w:val="single"/>
        </w:rPr>
        <w:t>Agenda</w:t>
      </w:r>
      <w:r w:rsidR="005346B8">
        <w:rPr>
          <w:color w:val="0000FF"/>
          <w:u w:val="single"/>
        </w:rPr>
        <w:fldChar w:fldCharType="end"/>
      </w:r>
      <w:bookmarkEnd w:id="1"/>
    </w:p>
    <w:p w:rsidR="0027726D" w:rsidRDefault="00334040" w:rsidP="0027726D">
      <w:pPr>
        <w:widowControl w:val="0"/>
        <w:ind w:left="720" w:hanging="720"/>
      </w:pPr>
      <w:r>
        <w:t>2.</w:t>
      </w:r>
      <w:r w:rsidR="0027726D" w:rsidRPr="0027726D">
        <w:t xml:space="preserve"> </w:t>
      </w:r>
      <w:r w:rsidR="0027726D">
        <w:tab/>
      </w:r>
      <w:hyperlink r:id="rId7" w:history="1">
        <w:bookmarkStart w:id="2" w:name="FirstAnnouncementHealthPhysics"/>
        <w:r w:rsidR="0027726D" w:rsidRPr="0027726D">
          <w:rPr>
            <w:rStyle w:val="Hyperlink"/>
          </w:rPr>
          <w:t>First Announcement</w:t>
        </w:r>
        <w:bookmarkEnd w:id="2"/>
        <w:r w:rsidR="0027726D" w:rsidRPr="0027726D">
          <w:rPr>
            <w:rStyle w:val="Hyperlink"/>
          </w:rPr>
          <w:t xml:space="preserve"> Health Physics</w:t>
        </w:r>
      </w:hyperlink>
      <w:r w:rsidR="0027726D" w:rsidRPr="0027726D">
        <w:t xml:space="preserve"> </w:t>
      </w:r>
    </w:p>
    <w:p w:rsidR="00334040" w:rsidRDefault="0027726D" w:rsidP="008A6EBF">
      <w:pPr>
        <w:widowControl w:val="0"/>
        <w:ind w:left="720" w:hanging="720"/>
      </w:pPr>
      <w:r>
        <w:t>3.</w:t>
      </w:r>
      <w:r w:rsidR="00334040">
        <w:tab/>
      </w:r>
      <w:hyperlink r:id="rId8" w:history="1">
        <w:r w:rsidR="00233277" w:rsidRPr="00233277">
          <w:rPr>
            <w:rStyle w:val="Hyperlink"/>
          </w:rPr>
          <w:t>Call for Abstracts</w:t>
        </w:r>
      </w:hyperlink>
    </w:p>
    <w:p w:rsidR="003D272A" w:rsidRDefault="00252BC7" w:rsidP="008A6EBF">
      <w:pPr>
        <w:widowControl w:val="0"/>
        <w:ind w:left="720" w:hanging="720"/>
        <w:rPr>
          <w:rStyle w:val="Hyperlink"/>
        </w:rPr>
      </w:pPr>
      <w:r>
        <w:t>4</w:t>
      </w:r>
      <w:r w:rsidR="004077E6">
        <w:t>.</w:t>
      </w:r>
      <w:r w:rsidR="003D272A">
        <w:tab/>
      </w:r>
      <w:hyperlink r:id="rId9" w:history="1">
        <w:r w:rsidR="003D272A" w:rsidRPr="003D272A">
          <w:rPr>
            <w:rStyle w:val="Hyperlink"/>
          </w:rPr>
          <w:t>Meeting Notes</w:t>
        </w:r>
      </w:hyperlink>
    </w:p>
    <w:p w:rsidR="008A6EBF" w:rsidRDefault="008A6EBF">
      <w:pPr>
        <w:widowControl w:val="0"/>
      </w:pPr>
    </w:p>
    <w:p w:rsidR="00FC7E1F" w:rsidRDefault="00675214">
      <w:pPr>
        <w:widowControl w:val="0"/>
      </w:pPr>
      <w:r>
        <w:t xml:space="preserve">Wanda chaired the meeting because Alan was </w:t>
      </w:r>
      <w:r w:rsidR="0020170B">
        <w:t>unable to attend</w:t>
      </w:r>
      <w:r>
        <w:t>.</w:t>
      </w:r>
      <w:r w:rsidR="00FC7E1F">
        <w:t xml:space="preserve">  This was the first meeting including Mikey Brady so Wanda made appropriate introductions and started discussion of the agenda (</w:t>
      </w:r>
      <w:hyperlink w:anchor="Agenda" w:history="1">
        <w:r w:rsidR="00FC7E1F" w:rsidRPr="00FC7E1F">
          <w:rPr>
            <w:rStyle w:val="Hyperlink"/>
          </w:rPr>
          <w:t>Attachment 1</w:t>
        </w:r>
      </w:hyperlink>
      <w:r w:rsidR="00FC7E1F">
        <w:t>).</w:t>
      </w:r>
    </w:p>
    <w:p w:rsidR="00675214" w:rsidRDefault="00675214">
      <w:pPr>
        <w:widowControl w:val="0"/>
      </w:pPr>
    </w:p>
    <w:p w:rsidR="00E1414E" w:rsidRDefault="00211EBC">
      <w:pPr>
        <w:widowControl w:val="0"/>
      </w:pPr>
      <w:r>
        <w:t xml:space="preserve">There were no additions or corrections to the </w:t>
      </w:r>
      <w:r w:rsidR="001114E8">
        <w:t>November</w:t>
      </w:r>
      <w:r>
        <w:t xml:space="preserve"> </w:t>
      </w:r>
      <w:r w:rsidR="008A6EBF">
        <w:t>7</w:t>
      </w:r>
      <w:r w:rsidR="008A6EBF" w:rsidRPr="008A6EBF">
        <w:rPr>
          <w:vertAlign w:val="superscript"/>
        </w:rPr>
        <w:t>th</w:t>
      </w:r>
      <w:r w:rsidR="008A6EBF">
        <w:t xml:space="preserve"> </w:t>
      </w:r>
      <w:r>
        <w:t>meeting minutes.</w:t>
      </w:r>
    </w:p>
    <w:p w:rsidR="00FC7E1F" w:rsidRDefault="00FC7E1F">
      <w:pPr>
        <w:widowControl w:val="0"/>
      </w:pPr>
    </w:p>
    <w:p w:rsidR="006578B1" w:rsidRDefault="00FC7E1F" w:rsidP="007319F5">
      <w:pPr>
        <w:widowControl w:val="0"/>
      </w:pPr>
      <w:r w:rsidRPr="003926CC">
        <w:t xml:space="preserve">Darrell first reported on a </w:t>
      </w:r>
      <w:r w:rsidR="00F93072" w:rsidRPr="003926CC">
        <w:t xml:space="preserve">Council of Scientific Society Presidents </w:t>
      </w:r>
      <w:r w:rsidRPr="003926CC">
        <w:t>meeting that he attended in Washing</w:t>
      </w:r>
      <w:r w:rsidR="00F93072" w:rsidRPr="003926CC">
        <w:t>ton DC, and then discussed the T</w:t>
      </w:r>
      <w:r w:rsidRPr="003926CC">
        <w:t xml:space="preserve">echnical Program.  </w:t>
      </w:r>
      <w:r w:rsidR="006578B1" w:rsidRPr="003926CC">
        <w:t xml:space="preserve">He </w:t>
      </w:r>
      <w:r w:rsidR="003D1641" w:rsidRPr="003926CC">
        <w:t xml:space="preserve">reported on a talk by the top manager for meetings at the Institute of Electrical and Electronics Engineers that addressed </w:t>
      </w:r>
      <w:r w:rsidR="006578B1" w:rsidRPr="003926CC">
        <w:t xml:space="preserve">limitations of the traditional format for </w:t>
      </w:r>
      <w:r w:rsidR="00F93072" w:rsidRPr="003926CC">
        <w:t xml:space="preserve">scholarly </w:t>
      </w:r>
      <w:r w:rsidR="006578B1" w:rsidRPr="003926CC">
        <w:t xml:space="preserve">scientific meetings </w:t>
      </w:r>
      <w:r w:rsidR="00F93072" w:rsidRPr="003926CC">
        <w:t>that are factors in d</w:t>
      </w:r>
      <w:r w:rsidR="006578B1" w:rsidRPr="003926CC">
        <w:t>ecreasing attendance</w:t>
      </w:r>
      <w:r w:rsidR="00F93072" w:rsidRPr="003926CC">
        <w:t xml:space="preserve">:  poor </w:t>
      </w:r>
      <w:r w:rsidR="003926CC" w:rsidRPr="003926CC">
        <w:t>meeting place</w:t>
      </w:r>
      <w:r w:rsidR="007F574A" w:rsidRPr="003926CC">
        <w:t xml:space="preserve"> </w:t>
      </w:r>
      <w:r w:rsidR="00F93072" w:rsidRPr="003926CC">
        <w:t xml:space="preserve">ambiance, limited vacation-holiday attributes, </w:t>
      </w:r>
      <w:r w:rsidR="003D1641" w:rsidRPr="003926CC">
        <w:t>minimal</w:t>
      </w:r>
      <w:r w:rsidR="00F93072" w:rsidRPr="003926CC">
        <w:t xml:space="preserve"> food options, all-day sit and talk to each other</w:t>
      </w:r>
      <w:r w:rsidR="003D1641" w:rsidRPr="003926CC">
        <w:t xml:space="preserve"> scheduling</w:t>
      </w:r>
      <w:r w:rsidR="00F93072" w:rsidRPr="003926CC">
        <w:t>, and high registration fees</w:t>
      </w:r>
      <w:r w:rsidR="006578B1" w:rsidRPr="003926CC">
        <w:t xml:space="preserve">.  </w:t>
      </w:r>
      <w:r w:rsidR="003D1641" w:rsidRPr="003926CC">
        <w:t xml:space="preserve">By addressing these problem factors, IEEE has doubled meeting attendance.  </w:t>
      </w:r>
      <w:r w:rsidR="006578B1" w:rsidRPr="003926CC">
        <w:t>Major changes in meeting format include</w:t>
      </w:r>
      <w:r w:rsidR="007319F5" w:rsidRPr="003926CC">
        <w:t xml:space="preserve"> a</w:t>
      </w:r>
      <w:r w:rsidR="006578B1" w:rsidRPr="003926CC">
        <w:t>ttractive ambience</w:t>
      </w:r>
      <w:r w:rsidR="007319F5" w:rsidRPr="003926CC">
        <w:t xml:space="preserve"> and </w:t>
      </w:r>
      <w:r w:rsidR="003D1641" w:rsidRPr="003926CC">
        <w:t>r</w:t>
      </w:r>
      <w:r w:rsidR="007319F5" w:rsidRPr="003926CC">
        <w:t xml:space="preserve">educed </w:t>
      </w:r>
      <w:r w:rsidR="000C028D" w:rsidRPr="003926CC">
        <w:t>costs</w:t>
      </w:r>
      <w:r w:rsidR="007319F5" w:rsidRPr="003926CC">
        <w:t>.</w:t>
      </w:r>
    </w:p>
    <w:p w:rsidR="00FC7E1F" w:rsidRDefault="00FC7E1F">
      <w:pPr>
        <w:widowControl w:val="0"/>
      </w:pPr>
    </w:p>
    <w:p w:rsidR="00FC7E1F" w:rsidRDefault="003D1641">
      <w:pPr>
        <w:widowControl w:val="0"/>
      </w:pPr>
      <w:r w:rsidRPr="003926CC">
        <w:t>Darrell</w:t>
      </w:r>
      <w:r w:rsidR="00FC7E1F" w:rsidRPr="003926CC">
        <w:t xml:space="preserve"> prepared and s</w:t>
      </w:r>
      <w:r w:rsidRPr="003926CC">
        <w:t>ubmitted</w:t>
      </w:r>
      <w:r w:rsidR="00FC7E1F" w:rsidRPr="003926CC">
        <w:t xml:space="preserve"> a Conference First Announcement for Health Physics </w:t>
      </w:r>
      <w:r w:rsidRPr="003926CC">
        <w:t xml:space="preserve">News </w:t>
      </w:r>
      <w:r w:rsidR="00FC7E1F" w:rsidRPr="003926CC">
        <w:t>distribution</w:t>
      </w:r>
      <w:r w:rsidR="00FC7E1F">
        <w:t xml:space="preserve"> (</w:t>
      </w:r>
      <w:hyperlink w:anchor="FirstAnnouncementHealthPhysics" w:history="1">
        <w:r w:rsidR="00FC7E1F" w:rsidRPr="00FC7E1F">
          <w:rPr>
            <w:rStyle w:val="Hyperlink"/>
          </w:rPr>
          <w:t>Attachment 2</w:t>
        </w:r>
      </w:hyperlink>
      <w:r w:rsidR="00FC7E1F">
        <w:t>).</w:t>
      </w:r>
      <w:r w:rsidR="007319F5">
        <w:t xml:space="preserve">  Committee members expressed approval of the </w:t>
      </w:r>
      <w:r>
        <w:t>information</w:t>
      </w:r>
      <w:r w:rsidR="007319F5">
        <w:t xml:space="preserve"> and a desire to use it beyond Health Physics Society</w:t>
      </w:r>
      <w:r w:rsidR="001A2BE6">
        <w:t xml:space="preserve"> publicity</w:t>
      </w:r>
      <w:r w:rsidR="007319F5">
        <w:t>.</w:t>
      </w:r>
      <w:r w:rsidR="00C00367">
        <w:t xml:space="preserve">  He and Wanda updated the speaker invitation and Technical Program Committee lists (Agenda 3.b and 3.c).</w:t>
      </w:r>
    </w:p>
    <w:p w:rsidR="00FC7E1F" w:rsidRDefault="00FC7E1F">
      <w:pPr>
        <w:widowControl w:val="0"/>
      </w:pPr>
    </w:p>
    <w:p w:rsidR="004077E6" w:rsidRDefault="004077E6">
      <w:pPr>
        <w:widowControl w:val="0"/>
      </w:pPr>
      <w:r>
        <w:t>Jerry said the Local Arrangements were proceeding without problems.</w:t>
      </w:r>
    </w:p>
    <w:p w:rsidR="004077E6" w:rsidRDefault="004077E6">
      <w:pPr>
        <w:widowControl w:val="0"/>
      </w:pPr>
    </w:p>
    <w:p w:rsidR="001A2BE6" w:rsidRDefault="001A2BE6">
      <w:pPr>
        <w:widowControl w:val="0"/>
      </w:pPr>
      <w:r>
        <w:t>Tony discussed his efforts to secure funding for the Conference.</w:t>
      </w:r>
      <w:r w:rsidR="00D85CD1">
        <w:t xml:space="preserve">  Most of the people that he contacted for support cannot make commitments because the conference it too far in the future.  </w:t>
      </w:r>
      <w:r>
        <w:t>He will continue</w:t>
      </w:r>
      <w:r w:rsidR="00D85CD1">
        <w:t xml:space="preserve"> contacting individuals to secure funding.  Doug Boreham is likely to provide support.</w:t>
      </w:r>
      <w:r w:rsidR="0020114B">
        <w:t xml:space="preserve">  He wants to provide money to allow students to attend the conference.  He also expressed an interest in visiting the Tri Cities before the conference to make plans.  The committee responded enthusiastically, hoping for a visit in the Spring of 2017</w:t>
      </w:r>
      <w:r w:rsidR="00D85CD1">
        <w:t>.</w:t>
      </w:r>
    </w:p>
    <w:p w:rsidR="00252BC7" w:rsidRDefault="00252BC7">
      <w:pPr>
        <w:widowControl w:val="0"/>
      </w:pPr>
    </w:p>
    <w:p w:rsidR="000E3483" w:rsidRDefault="000E3483">
      <w:pPr>
        <w:widowControl w:val="0"/>
      </w:pPr>
      <w:r>
        <w:lastRenderedPageBreak/>
        <w:t>Wand</w:t>
      </w:r>
      <w:r w:rsidR="006A2279">
        <w:t>a</w:t>
      </w:r>
      <w:r>
        <w:t xml:space="preserve"> solicited additional organizations to send First Announcements.  Several names were suggested.  She will update list 2 of the agenda.</w:t>
      </w:r>
    </w:p>
    <w:p w:rsidR="000E3483" w:rsidRDefault="000E3483">
      <w:pPr>
        <w:widowControl w:val="0"/>
      </w:pPr>
    </w:p>
    <w:p w:rsidR="00A53692" w:rsidRDefault="00C9294E">
      <w:pPr>
        <w:widowControl w:val="0"/>
      </w:pPr>
      <w:r>
        <w:t>Communications were then discussed.  Steve and Wayne both suggested that we should try to organize our efforts to contact individuals and organizations.  There are multiple reasons to make contacts, and we might send out confusing signals if we aren’t careful.  Wanda will organize a subcommittee to address the issue.</w:t>
      </w:r>
      <w:r w:rsidR="00A53692">
        <w:t xml:space="preserve">  Steve said that everything that he has sent out is in the managed database.</w:t>
      </w:r>
      <w:r w:rsidR="006A2C5C">
        <w:t xml:space="preserve">  Mikey discussed strategies used by other American Nuclear Society conferences and suggested contacting individuals associated with those conferences to find out what worked for them</w:t>
      </w:r>
    </w:p>
    <w:p w:rsidR="00A53692" w:rsidRDefault="00A53692">
      <w:pPr>
        <w:widowControl w:val="0"/>
      </w:pPr>
    </w:p>
    <w:p w:rsidR="000E3483" w:rsidRDefault="00A53692">
      <w:pPr>
        <w:widowControl w:val="0"/>
      </w:pPr>
      <w:r>
        <w:t>Wanda expressed concern that correspondence might be missed if it is directed to the Post Office Box.  Steve said that he is checking it twice a week, and that Jerry can check it if for some reason, Steve can’t.  The need for common email addresses to collect correspondence was discussed, but not resolved.</w:t>
      </w:r>
    </w:p>
    <w:p w:rsidR="00A53692" w:rsidRDefault="00A53692">
      <w:pPr>
        <w:widowControl w:val="0"/>
      </w:pPr>
    </w:p>
    <w:p w:rsidR="00A53692" w:rsidRDefault="007514FB">
      <w:pPr>
        <w:widowControl w:val="0"/>
      </w:pPr>
      <w:r>
        <w:t>Bob said that we now have an account set up at Banner Bank with he and Jerry having authorized access.</w:t>
      </w:r>
    </w:p>
    <w:p w:rsidR="001A2BE6" w:rsidRDefault="001A2BE6">
      <w:pPr>
        <w:widowControl w:val="0"/>
      </w:pPr>
    </w:p>
    <w:p w:rsidR="006A2C5C" w:rsidRDefault="006A2C5C">
      <w:pPr>
        <w:widowControl w:val="0"/>
      </w:pPr>
      <w:r>
        <w:t>Wanda wanted to include Virginia (by telephone) in the Publications discussion, but she was not available.  Formats required by the two organizations (American Nuclear Society and Health Physics Society) are different, and American Nuclear Society rules provide for publication first right of refusal.  Mikey, Duane, and Wanda discussed the topic.  Mikey expressed confidence that the issues could be resolved.</w:t>
      </w:r>
    </w:p>
    <w:p w:rsidR="006A2C5C" w:rsidRDefault="006A2C5C">
      <w:pPr>
        <w:widowControl w:val="0"/>
      </w:pPr>
    </w:p>
    <w:p w:rsidR="006A2C5C" w:rsidRDefault="006A2C5C">
      <w:pPr>
        <w:widowControl w:val="0"/>
      </w:pPr>
      <w:r>
        <w:t>Kris was unable to attend the meeting, but Wanda had discussed the topic with here and reported on their approach.  She built on Darrell’s discussion of the importance of ambiance and suggested the following events.</w:t>
      </w:r>
    </w:p>
    <w:p w:rsidR="006A2C5C" w:rsidRDefault="006A2C5C">
      <w:pPr>
        <w:widowControl w:val="0"/>
      </w:pPr>
    </w:p>
    <w:p w:rsidR="001114E8" w:rsidRDefault="001114E8" w:rsidP="001114E8">
      <w:pPr>
        <w:widowControl w:val="0"/>
        <w:numPr>
          <w:ilvl w:val="1"/>
          <w:numId w:val="6"/>
        </w:numPr>
      </w:pPr>
      <w:r>
        <w:t>Hanford Visits on Sunday</w:t>
      </w:r>
    </w:p>
    <w:p w:rsidR="001114E8" w:rsidRDefault="001114E8" w:rsidP="001114E8">
      <w:pPr>
        <w:widowControl w:val="0"/>
        <w:numPr>
          <w:ilvl w:val="2"/>
          <w:numId w:val="6"/>
        </w:numPr>
      </w:pPr>
      <w:r>
        <w:t xml:space="preserve">B Reactor with dinner and Master Singers </w:t>
      </w:r>
      <w:r w:rsidR="000B474D">
        <w:t>p</w:t>
      </w:r>
      <w:r>
        <w:t>erformance</w:t>
      </w:r>
    </w:p>
    <w:p w:rsidR="001114E8" w:rsidRDefault="001114E8" w:rsidP="001114E8">
      <w:pPr>
        <w:widowControl w:val="0"/>
        <w:numPr>
          <w:ilvl w:val="2"/>
          <w:numId w:val="6"/>
        </w:numPr>
      </w:pPr>
      <w:r>
        <w:t>Hanford, White Bluffs, Bruggeman warehouse</w:t>
      </w:r>
    </w:p>
    <w:p w:rsidR="001114E8" w:rsidRDefault="001114E8" w:rsidP="001114E8">
      <w:pPr>
        <w:widowControl w:val="0"/>
        <w:numPr>
          <w:ilvl w:val="2"/>
          <w:numId w:val="6"/>
        </w:numPr>
      </w:pPr>
      <w:r>
        <w:t>Pump House</w:t>
      </w:r>
    </w:p>
    <w:p w:rsidR="001114E8" w:rsidRDefault="001114E8" w:rsidP="001114E8">
      <w:pPr>
        <w:widowControl w:val="0"/>
        <w:numPr>
          <w:ilvl w:val="2"/>
          <w:numId w:val="6"/>
        </w:numPr>
      </w:pPr>
      <w:r>
        <w:t xml:space="preserve">Irrigation Systems </w:t>
      </w:r>
    </w:p>
    <w:p w:rsidR="001114E8" w:rsidRDefault="001114E8" w:rsidP="001114E8">
      <w:pPr>
        <w:widowControl w:val="0"/>
        <w:numPr>
          <w:ilvl w:val="1"/>
          <w:numId w:val="6"/>
        </w:numPr>
      </w:pPr>
      <w:r>
        <w:t>Entertainment in conjunction with evening dinners</w:t>
      </w:r>
    </w:p>
    <w:p w:rsidR="001114E8" w:rsidRDefault="001114E8" w:rsidP="001114E8">
      <w:pPr>
        <w:widowControl w:val="0"/>
        <w:numPr>
          <w:ilvl w:val="2"/>
          <w:numId w:val="6"/>
        </w:numPr>
      </w:pPr>
      <w:r>
        <w:t xml:space="preserve">Mid-Columbia Mastersingers Concert </w:t>
      </w:r>
    </w:p>
    <w:p w:rsidR="001114E8" w:rsidRDefault="001114E8" w:rsidP="001114E8">
      <w:pPr>
        <w:widowControl w:val="0"/>
        <w:numPr>
          <w:ilvl w:val="2"/>
          <w:numId w:val="6"/>
        </w:numPr>
      </w:pPr>
      <w:r>
        <w:t>“Forte” performance</w:t>
      </w:r>
    </w:p>
    <w:p w:rsidR="001114E8" w:rsidRDefault="001114E8" w:rsidP="001114E8">
      <w:pPr>
        <w:widowControl w:val="0"/>
        <w:numPr>
          <w:ilvl w:val="2"/>
          <w:numId w:val="6"/>
        </w:numPr>
      </w:pPr>
      <w:r>
        <w:t>Haberman – Gnoza performance</w:t>
      </w:r>
    </w:p>
    <w:p w:rsidR="001114E8" w:rsidRDefault="001114E8" w:rsidP="001114E8">
      <w:pPr>
        <w:widowControl w:val="0"/>
        <w:numPr>
          <w:ilvl w:val="1"/>
          <w:numId w:val="6"/>
        </w:numPr>
      </w:pPr>
      <w:r>
        <w:t>Shopping trips and wine tours through the week</w:t>
      </w:r>
    </w:p>
    <w:p w:rsidR="0088283D" w:rsidRDefault="0088283D" w:rsidP="00C525E6">
      <w:pPr>
        <w:widowControl w:val="0"/>
        <w:numPr>
          <w:ilvl w:val="1"/>
          <w:numId w:val="6"/>
        </w:numPr>
      </w:pPr>
      <w:r>
        <w:t xml:space="preserve">River boat trips up the Columbia River on </w:t>
      </w:r>
      <w:r w:rsidR="001114E8">
        <w:t>Thursday</w:t>
      </w:r>
    </w:p>
    <w:p w:rsidR="001114E8" w:rsidRDefault="0022528E" w:rsidP="001114E8">
      <w:pPr>
        <w:widowControl w:val="0"/>
        <w:numPr>
          <w:ilvl w:val="1"/>
          <w:numId w:val="6"/>
        </w:numPr>
      </w:pPr>
      <w:r>
        <w:t xml:space="preserve">Wine tours on </w:t>
      </w:r>
      <w:r w:rsidR="001114E8">
        <w:t>Thursday</w:t>
      </w:r>
    </w:p>
    <w:p w:rsidR="00DC1765" w:rsidRPr="00694BB1" w:rsidRDefault="00DC1765">
      <w:pPr>
        <w:widowControl w:val="0"/>
      </w:pPr>
    </w:p>
    <w:p w:rsidR="00782897" w:rsidRDefault="00334040">
      <w:pPr>
        <w:widowControl w:val="0"/>
      </w:pPr>
      <w:r>
        <w:t>The nex</w:t>
      </w:r>
      <w:r w:rsidR="008A6EBF">
        <w:t>t meeting was scheduled for 4:00pm</w:t>
      </w:r>
      <w:r>
        <w:t xml:space="preserve"> on </w:t>
      </w:r>
      <w:r w:rsidR="00C7095F">
        <w:t>Wednesday</w:t>
      </w:r>
      <w:r>
        <w:t xml:space="preserve">, </w:t>
      </w:r>
      <w:r w:rsidR="008F0CFC">
        <w:t>January</w:t>
      </w:r>
      <w:r>
        <w:t xml:space="preserve"> </w:t>
      </w:r>
      <w:r w:rsidR="008F0CFC">
        <w:t>11</w:t>
      </w:r>
      <w:r>
        <w:t>.</w:t>
      </w:r>
    </w:p>
    <w:p w:rsidR="00AD4682" w:rsidRDefault="00AD4682">
      <w:pPr>
        <w:widowControl w:val="0"/>
      </w:pPr>
    </w:p>
    <w:p w:rsidR="00334040" w:rsidRDefault="004D2BEA">
      <w:pPr>
        <w:widowControl w:val="0"/>
      </w:pPr>
      <w:hyperlink r:id="rId10" w:history="1">
        <w:r w:rsidR="008F0CFC">
          <w:rPr>
            <w:color w:val="0000FF"/>
            <w:u w:val="single"/>
          </w:rPr>
          <w:t>http://www.umtanum.com/TopicalManagedFiles/</w:t>
        </w:r>
      </w:hyperlink>
    </w:p>
    <w:sectPr w:rsidR="003340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4"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D0B615E"/>
    <w:multiLevelType w:val="hybridMultilevel"/>
    <w:tmpl w:val="48122C40"/>
    <w:lvl w:ilvl="0" w:tplc="2BDAC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19"/>
    <w:rsid w:val="00073FF7"/>
    <w:rsid w:val="000804EB"/>
    <w:rsid w:val="000A463B"/>
    <w:rsid w:val="000B474D"/>
    <w:rsid w:val="000C028D"/>
    <w:rsid w:val="000D7E14"/>
    <w:rsid w:val="000E3483"/>
    <w:rsid w:val="001114E8"/>
    <w:rsid w:val="00113419"/>
    <w:rsid w:val="00165D50"/>
    <w:rsid w:val="001A2730"/>
    <w:rsid w:val="001A2BE6"/>
    <w:rsid w:val="001B1044"/>
    <w:rsid w:val="001C2E59"/>
    <w:rsid w:val="001D5DBA"/>
    <w:rsid w:val="0020114B"/>
    <w:rsid w:val="0020170B"/>
    <w:rsid w:val="00211EBC"/>
    <w:rsid w:val="0022528E"/>
    <w:rsid w:val="00233277"/>
    <w:rsid w:val="002474C9"/>
    <w:rsid w:val="00252BC7"/>
    <w:rsid w:val="0027726D"/>
    <w:rsid w:val="002F3656"/>
    <w:rsid w:val="003166BE"/>
    <w:rsid w:val="00331EBB"/>
    <w:rsid w:val="00333FCC"/>
    <w:rsid w:val="00334040"/>
    <w:rsid w:val="00362F15"/>
    <w:rsid w:val="003926CC"/>
    <w:rsid w:val="003A5F4C"/>
    <w:rsid w:val="003D1641"/>
    <w:rsid w:val="003D272A"/>
    <w:rsid w:val="004077E6"/>
    <w:rsid w:val="00443065"/>
    <w:rsid w:val="00447DCE"/>
    <w:rsid w:val="004536B6"/>
    <w:rsid w:val="004B614C"/>
    <w:rsid w:val="004D2BEA"/>
    <w:rsid w:val="005346B8"/>
    <w:rsid w:val="005576AA"/>
    <w:rsid w:val="005A0A1B"/>
    <w:rsid w:val="005C3636"/>
    <w:rsid w:val="005E0D2C"/>
    <w:rsid w:val="0060794F"/>
    <w:rsid w:val="00635376"/>
    <w:rsid w:val="0064455C"/>
    <w:rsid w:val="006578B1"/>
    <w:rsid w:val="00675214"/>
    <w:rsid w:val="00690824"/>
    <w:rsid w:val="00693098"/>
    <w:rsid w:val="00694BB1"/>
    <w:rsid w:val="006A2279"/>
    <w:rsid w:val="006A2C5C"/>
    <w:rsid w:val="006B44B2"/>
    <w:rsid w:val="007319F5"/>
    <w:rsid w:val="0075005E"/>
    <w:rsid w:val="007514FB"/>
    <w:rsid w:val="00782897"/>
    <w:rsid w:val="00791BFB"/>
    <w:rsid w:val="007F574A"/>
    <w:rsid w:val="00815A6E"/>
    <w:rsid w:val="008367AB"/>
    <w:rsid w:val="0084145D"/>
    <w:rsid w:val="0088283D"/>
    <w:rsid w:val="008A6EBF"/>
    <w:rsid w:val="008F0CFC"/>
    <w:rsid w:val="008F5CB2"/>
    <w:rsid w:val="00903567"/>
    <w:rsid w:val="00906419"/>
    <w:rsid w:val="009148BA"/>
    <w:rsid w:val="00952AC1"/>
    <w:rsid w:val="00961C8F"/>
    <w:rsid w:val="009925D5"/>
    <w:rsid w:val="00A162B1"/>
    <w:rsid w:val="00A53692"/>
    <w:rsid w:val="00AD4682"/>
    <w:rsid w:val="00B70AF0"/>
    <w:rsid w:val="00B73FE8"/>
    <w:rsid w:val="00B82E6C"/>
    <w:rsid w:val="00BB64F0"/>
    <w:rsid w:val="00BC07A2"/>
    <w:rsid w:val="00C00367"/>
    <w:rsid w:val="00C0460B"/>
    <w:rsid w:val="00C13F76"/>
    <w:rsid w:val="00C525E6"/>
    <w:rsid w:val="00C7095F"/>
    <w:rsid w:val="00C9294E"/>
    <w:rsid w:val="00D85CD1"/>
    <w:rsid w:val="00DC1765"/>
    <w:rsid w:val="00DD0E81"/>
    <w:rsid w:val="00DD562C"/>
    <w:rsid w:val="00E1414E"/>
    <w:rsid w:val="00E20C3F"/>
    <w:rsid w:val="00E26DBF"/>
    <w:rsid w:val="00F93072"/>
    <w:rsid w:val="00FB6C2C"/>
    <w:rsid w:val="00FB6F64"/>
    <w:rsid w:val="00FC7E1F"/>
    <w:rsid w:val="00FD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530F5"/>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anum.com/TopicalManagedFiles/Minutes/2016-12-07/Abstract%20form.docx" TargetMode="External"/><Relationship Id="rId3" Type="http://schemas.openxmlformats.org/officeDocument/2006/relationships/styles" Target="styles.xml"/><Relationship Id="rId7" Type="http://schemas.openxmlformats.org/officeDocument/2006/relationships/hyperlink" Target="http://www.umtanum.com/TopicalManagedFiles/Minutes/2016-12-07/FirstAnnouncementHealthPhysics.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mtanum.com/TopicalManagedFiles/" TargetMode="External"/><Relationship Id="rId4" Type="http://schemas.openxmlformats.org/officeDocument/2006/relationships/settings" Target="settings.xml"/><Relationship Id="rId9" Type="http://schemas.openxmlformats.org/officeDocument/2006/relationships/hyperlink" Target="http://www.umtanum.com/TopicalManagedFiles/Minutes/2016-12-07/2016-12-07No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E20A-4523-4EF4-9062-3894F20C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8</cp:revision>
  <cp:lastPrinted>2016-11-08T19:12:00Z</cp:lastPrinted>
  <dcterms:created xsi:type="dcterms:W3CDTF">2017-01-09T23:30:00Z</dcterms:created>
  <dcterms:modified xsi:type="dcterms:W3CDTF">2017-01-12T23:53:00Z</dcterms:modified>
</cp:coreProperties>
</file>